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51D" w:rsidRDefault="00DA2E5C" w:rsidP="002C1FCB">
      <w:pPr>
        <w:spacing w:after="120"/>
        <w:ind w:firstLine="709"/>
        <w:jc w:val="both"/>
      </w:pPr>
      <w:r>
        <w:tab/>
      </w:r>
      <w:r>
        <w:tab/>
      </w:r>
    </w:p>
    <w:p w:rsidR="00357B74" w:rsidRPr="00DA2E5C" w:rsidRDefault="00DA2E5C" w:rsidP="00DA2E5C">
      <w:pPr>
        <w:tabs>
          <w:tab w:val="left" w:pos="5670"/>
        </w:tabs>
        <w:spacing w:line="280" w:lineRule="exact"/>
        <w:ind w:firstLine="709"/>
        <w:jc w:val="both"/>
        <w:rPr>
          <w:sz w:val="30"/>
          <w:szCs w:val="30"/>
        </w:rPr>
      </w:pPr>
      <w:r>
        <w:tab/>
      </w:r>
      <w:r w:rsidRPr="00DA2E5C">
        <w:rPr>
          <w:sz w:val="30"/>
          <w:szCs w:val="30"/>
        </w:rPr>
        <w:t>УТВЕРЖДАЮ</w:t>
      </w:r>
    </w:p>
    <w:p w:rsidR="00DA2E5C" w:rsidRDefault="00DA2E5C" w:rsidP="00DA2E5C">
      <w:pPr>
        <w:tabs>
          <w:tab w:val="left" w:pos="5670"/>
        </w:tabs>
        <w:spacing w:line="280" w:lineRule="exact"/>
        <w:ind w:left="5664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DA2E5C">
        <w:rPr>
          <w:sz w:val="30"/>
          <w:szCs w:val="30"/>
        </w:rPr>
        <w:t xml:space="preserve">Начальник главного управления по здравоохранению </w:t>
      </w:r>
      <w:proofErr w:type="spellStart"/>
      <w:r w:rsidRPr="00DA2E5C">
        <w:rPr>
          <w:sz w:val="30"/>
          <w:szCs w:val="30"/>
        </w:rPr>
        <w:t>Миноблисполкома</w:t>
      </w:r>
      <w:proofErr w:type="spellEnd"/>
    </w:p>
    <w:p w:rsidR="00DA2E5C" w:rsidRDefault="00DA2E5C" w:rsidP="00DA2E5C">
      <w:pPr>
        <w:tabs>
          <w:tab w:val="left" w:pos="5670"/>
        </w:tabs>
        <w:spacing w:after="120"/>
        <w:ind w:left="567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____________Н.И.Боярская</w:t>
      </w:r>
      <w:proofErr w:type="spellEnd"/>
    </w:p>
    <w:p w:rsidR="00DA2E5C" w:rsidRPr="00DA2E5C" w:rsidRDefault="00DA2E5C" w:rsidP="00DA2E5C">
      <w:pPr>
        <w:tabs>
          <w:tab w:val="left" w:pos="5670"/>
        </w:tabs>
        <w:spacing w:after="120"/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«_____»_____________201</w:t>
      </w:r>
      <w:r w:rsidR="002B7E60">
        <w:rPr>
          <w:sz w:val="30"/>
          <w:szCs w:val="30"/>
        </w:rPr>
        <w:t>9</w:t>
      </w:r>
      <w:r>
        <w:rPr>
          <w:sz w:val="30"/>
          <w:szCs w:val="30"/>
        </w:rPr>
        <w:t xml:space="preserve"> г.</w:t>
      </w:r>
    </w:p>
    <w:p w:rsidR="00DA2E5C" w:rsidRPr="00DA2E5C" w:rsidRDefault="00DA2E5C" w:rsidP="00DA2E5C">
      <w:pPr>
        <w:tabs>
          <w:tab w:val="left" w:pos="6450"/>
        </w:tabs>
        <w:spacing w:after="120"/>
        <w:ind w:firstLine="709"/>
        <w:jc w:val="both"/>
        <w:rPr>
          <w:sz w:val="30"/>
          <w:szCs w:val="30"/>
        </w:rPr>
      </w:pPr>
    </w:p>
    <w:p w:rsidR="00DA2E5C" w:rsidRDefault="00DA2E5C" w:rsidP="00DA2E5C">
      <w:pPr>
        <w:tabs>
          <w:tab w:val="left" w:pos="6450"/>
        </w:tabs>
        <w:spacing w:after="120"/>
        <w:ind w:firstLine="709"/>
        <w:jc w:val="both"/>
      </w:pPr>
    </w:p>
    <w:p w:rsidR="00DA2E5C" w:rsidRPr="00DA2E5C" w:rsidRDefault="00DA2E5C" w:rsidP="00DA2E5C">
      <w:pPr>
        <w:tabs>
          <w:tab w:val="left" w:pos="6450"/>
        </w:tabs>
        <w:spacing w:after="120"/>
        <w:ind w:firstLine="709"/>
        <w:jc w:val="center"/>
        <w:rPr>
          <w:b/>
          <w:sz w:val="30"/>
          <w:szCs w:val="30"/>
        </w:rPr>
      </w:pPr>
      <w:r w:rsidRPr="00DA2E5C">
        <w:rPr>
          <w:b/>
          <w:sz w:val="30"/>
          <w:szCs w:val="30"/>
        </w:rPr>
        <w:t>Перечень</w:t>
      </w:r>
    </w:p>
    <w:p w:rsidR="0084773C" w:rsidRPr="00DA2E5C" w:rsidRDefault="00DA2E5C" w:rsidP="00DA2E5C">
      <w:pPr>
        <w:tabs>
          <w:tab w:val="left" w:pos="6450"/>
        </w:tabs>
        <w:spacing w:after="120"/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</w:t>
      </w:r>
      <w:r w:rsidR="0084773C" w:rsidRPr="00DA2E5C">
        <w:rPr>
          <w:b/>
          <w:sz w:val="30"/>
          <w:szCs w:val="30"/>
        </w:rPr>
        <w:t>опрос</w:t>
      </w:r>
      <w:r w:rsidRPr="00DA2E5C">
        <w:rPr>
          <w:b/>
          <w:sz w:val="30"/>
          <w:szCs w:val="30"/>
        </w:rPr>
        <w:t>ов</w:t>
      </w:r>
      <w:r w:rsidR="00F44ACB" w:rsidRPr="00DA2E5C">
        <w:rPr>
          <w:b/>
          <w:sz w:val="30"/>
          <w:szCs w:val="30"/>
        </w:rPr>
        <w:t>д</w:t>
      </w:r>
      <w:r>
        <w:rPr>
          <w:b/>
          <w:sz w:val="30"/>
          <w:szCs w:val="30"/>
        </w:rPr>
        <w:t>ля аттестации врачей-о</w:t>
      </w:r>
      <w:r w:rsidR="0084773C" w:rsidRPr="00DA2E5C">
        <w:rPr>
          <w:b/>
          <w:sz w:val="30"/>
          <w:szCs w:val="30"/>
        </w:rPr>
        <w:t>нколог</w:t>
      </w:r>
      <w:r>
        <w:rPr>
          <w:b/>
          <w:sz w:val="30"/>
          <w:szCs w:val="30"/>
        </w:rPr>
        <w:t>ов</w:t>
      </w:r>
    </w:p>
    <w:p w:rsidR="00A0245E" w:rsidRPr="009066CA" w:rsidRDefault="00A0245E" w:rsidP="002C1FCB">
      <w:pPr>
        <w:spacing w:after="120"/>
        <w:ind w:firstLine="709"/>
        <w:jc w:val="both"/>
        <w:rPr>
          <w:sz w:val="30"/>
          <w:szCs w:val="30"/>
        </w:rPr>
      </w:pP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Алгоритмы диагностики и лечения злокачественных новообразований. Приказ Министерства здравоохранения Республики Беларусь от 11.03.2012 № 258 «Об утверждении клинических протоколов» («Алгоритмы диагностики и лечения злокачественных новообразований»).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Виды лучевой терапии. Лучевые реакции и осложнения.</w:t>
      </w:r>
    </w:p>
    <w:p w:rsidR="00361782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Диспансеризация пациентов с предопухолевыми заболеваниями. </w:t>
      </w:r>
      <w:r w:rsidR="00361782" w:rsidRPr="009066CA">
        <w:rPr>
          <w:sz w:val="30"/>
          <w:szCs w:val="30"/>
        </w:rPr>
        <w:t>Постановление Министерства здравоохранения Республики Беларусь от 12.08.2016 № 96 «Об утверждении Инструкции о порядке проведения диспансеризации».</w:t>
      </w:r>
    </w:p>
    <w:p w:rsidR="0077050A" w:rsidRPr="009066CA" w:rsidRDefault="0077050A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Приказ Министерства здравоохранения Республики Беларусь от</w:t>
      </w:r>
      <w:r w:rsidR="00314E7B" w:rsidRPr="009066CA">
        <w:rPr>
          <w:sz w:val="30"/>
          <w:szCs w:val="30"/>
        </w:rPr>
        <w:t> </w:t>
      </w:r>
      <w:r w:rsidRPr="009066CA">
        <w:rPr>
          <w:sz w:val="30"/>
          <w:szCs w:val="30"/>
        </w:rPr>
        <w:t>21.12.2010 № 1350 «О мерах совершенствования работы по раннему выявлению онкологических заболеваний».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Закономерности метастазирования злокачественных опухолей.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Злокачественные опухоли предстательной железы. </w:t>
      </w:r>
      <w:r w:rsidR="004F57C5" w:rsidRPr="009066CA">
        <w:rPr>
          <w:sz w:val="30"/>
          <w:szCs w:val="30"/>
        </w:rPr>
        <w:t xml:space="preserve">Эпидемиология. </w:t>
      </w:r>
      <w:r w:rsidRPr="009066CA">
        <w:rPr>
          <w:sz w:val="30"/>
          <w:szCs w:val="30"/>
        </w:rPr>
        <w:t>Клиника диагностика. 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Злокачественные опухоли щитовидной железы.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Классификация злокачественных опухолей по стадиям.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Клинические группы в онкологии.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Комбинированное, комплексное, </w:t>
      </w:r>
      <w:proofErr w:type="spellStart"/>
      <w:r w:rsidRPr="009066CA">
        <w:rPr>
          <w:sz w:val="30"/>
          <w:szCs w:val="30"/>
        </w:rPr>
        <w:t>мультимодальное</w:t>
      </w:r>
      <w:proofErr w:type="spellEnd"/>
      <w:r w:rsidRPr="009066CA">
        <w:rPr>
          <w:sz w:val="30"/>
          <w:szCs w:val="30"/>
        </w:rPr>
        <w:t xml:space="preserve"> лечение злокачественных новообразований.</w:t>
      </w:r>
    </w:p>
    <w:p w:rsidR="00365DDB" w:rsidRPr="009066CA" w:rsidRDefault="000A57EE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Государственная программа «Здоровье народа и демографическая безопасность Республики Беларусь» на 2016 – 2020 годы (мероприятия, направленные на снижение смертности от рака).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Лекарственная терапия злокачественных опухолей. Понятие </w:t>
      </w:r>
      <w:proofErr w:type="spellStart"/>
      <w:r w:rsidRPr="009066CA">
        <w:rPr>
          <w:sz w:val="30"/>
          <w:szCs w:val="30"/>
        </w:rPr>
        <w:t>онеоадъювантной</w:t>
      </w:r>
      <w:proofErr w:type="spellEnd"/>
      <w:r w:rsidRPr="009066CA">
        <w:rPr>
          <w:sz w:val="30"/>
          <w:szCs w:val="30"/>
        </w:rPr>
        <w:t xml:space="preserve"> и </w:t>
      </w:r>
      <w:proofErr w:type="spellStart"/>
      <w:r w:rsidRPr="009066CA">
        <w:rPr>
          <w:sz w:val="30"/>
          <w:szCs w:val="30"/>
        </w:rPr>
        <w:t>адъювантной</w:t>
      </w:r>
      <w:proofErr w:type="spellEnd"/>
      <w:r w:rsidRPr="009066CA">
        <w:rPr>
          <w:sz w:val="30"/>
          <w:szCs w:val="30"/>
        </w:rPr>
        <w:t xml:space="preserve"> лекарственной терапии.</w:t>
      </w:r>
    </w:p>
    <w:p w:rsidR="009066CA" w:rsidRPr="009066CA" w:rsidRDefault="009066CA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proofErr w:type="spellStart"/>
      <w:r w:rsidRPr="009066CA">
        <w:rPr>
          <w:sz w:val="30"/>
          <w:szCs w:val="30"/>
        </w:rPr>
        <w:t>Таргентная</w:t>
      </w:r>
      <w:proofErr w:type="spellEnd"/>
      <w:r w:rsidRPr="009066CA">
        <w:rPr>
          <w:sz w:val="30"/>
          <w:szCs w:val="30"/>
        </w:rPr>
        <w:t xml:space="preserve"> терапия.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lastRenderedPageBreak/>
        <w:t>Лечение хронического болевого синдрома у онкологических пациентов. Приказ Министерства здравоохранения Республики Беларусь от 10.12.2010 № 1318 «Об утверждении клинического протокола «Фармакотерапия хронической боли у пациентов с онкологической патологией».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Лучевые методы диагностики в онкологии. Основные методы лучевой диагностики.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Международная классификация злокачественных опухолей по системе </w:t>
      </w:r>
      <w:r w:rsidRPr="009066CA">
        <w:rPr>
          <w:sz w:val="30"/>
          <w:szCs w:val="30"/>
          <w:lang w:val="en-US"/>
        </w:rPr>
        <w:t>TNM</w:t>
      </w:r>
      <w:r w:rsidRPr="009066CA">
        <w:rPr>
          <w:sz w:val="30"/>
          <w:szCs w:val="30"/>
        </w:rPr>
        <w:t>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Меланома кожи.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Морфологическая диагностика опухолей.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Определение понятия «канцероген». Канцерогенные агенты.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Организационно-методические аспекты ранней диагностики рака молочной железы.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Организация оказания паллиативной помощи онкологическим пациентам в Минской области. 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Организация оказания паллиативной помощи онкологическим пациентам. 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Организация онкологической службы Республики Беларусь.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Основные методы лечения злокачественных новообразований.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Особенности хирургического лечения онкологических пациентов.</w:t>
      </w:r>
    </w:p>
    <w:p w:rsidR="000A57EE" w:rsidRPr="009066CA" w:rsidRDefault="000A57EE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Принципы оказания паллиативной</w:t>
      </w:r>
      <w:r w:rsidR="00365DDB" w:rsidRPr="009066CA">
        <w:rPr>
          <w:sz w:val="30"/>
          <w:szCs w:val="30"/>
        </w:rPr>
        <w:t xml:space="preserve"> помощ</w:t>
      </w:r>
      <w:r w:rsidRPr="009066CA">
        <w:rPr>
          <w:sz w:val="30"/>
          <w:szCs w:val="30"/>
        </w:rPr>
        <w:t>и</w:t>
      </w:r>
      <w:r w:rsidR="00365DDB" w:rsidRPr="009066CA">
        <w:rPr>
          <w:sz w:val="30"/>
          <w:szCs w:val="30"/>
        </w:rPr>
        <w:t xml:space="preserve"> в онкологии. </w:t>
      </w:r>
    </w:p>
    <w:p w:rsidR="00365DDB" w:rsidRPr="009066CA" w:rsidRDefault="004F57C5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Понятие об </w:t>
      </w:r>
      <w:proofErr w:type="spellStart"/>
      <w:r w:rsidRPr="009066CA">
        <w:rPr>
          <w:sz w:val="30"/>
          <w:szCs w:val="30"/>
        </w:rPr>
        <w:t>органосохранных</w:t>
      </w:r>
      <w:r w:rsidR="00365DDB" w:rsidRPr="009066CA">
        <w:rPr>
          <w:sz w:val="30"/>
          <w:szCs w:val="30"/>
        </w:rPr>
        <w:t>вмешательствах</w:t>
      </w:r>
      <w:proofErr w:type="spellEnd"/>
      <w:r w:rsidR="00365DDB" w:rsidRPr="009066CA">
        <w:rPr>
          <w:sz w:val="30"/>
          <w:szCs w:val="30"/>
        </w:rPr>
        <w:t xml:space="preserve"> в онкологии.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Радикальное, паллиативное и симптоматическое лечение злокачественных новообразований.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желудка. </w:t>
      </w:r>
      <w:r w:rsidR="00361782" w:rsidRPr="009066CA">
        <w:rPr>
          <w:sz w:val="30"/>
          <w:szCs w:val="30"/>
        </w:rPr>
        <w:t xml:space="preserve">Эпидемиология. Клиника. </w:t>
      </w:r>
      <w:proofErr w:type="spellStart"/>
      <w:r w:rsidR="00361782" w:rsidRPr="009066CA">
        <w:rPr>
          <w:sz w:val="30"/>
          <w:szCs w:val="30"/>
        </w:rPr>
        <w:t>Диагностика</w:t>
      </w:r>
      <w:proofErr w:type="gramStart"/>
      <w:r w:rsidR="00361782" w:rsidRPr="009066CA">
        <w:rPr>
          <w:sz w:val="30"/>
          <w:szCs w:val="30"/>
        </w:rPr>
        <w:t>.</w:t>
      </w:r>
      <w:r w:rsidRPr="009066CA">
        <w:rPr>
          <w:sz w:val="30"/>
          <w:szCs w:val="30"/>
        </w:rPr>
        <w:t>П</w:t>
      </w:r>
      <w:proofErr w:type="gramEnd"/>
      <w:r w:rsidRPr="009066CA">
        <w:rPr>
          <w:sz w:val="30"/>
          <w:szCs w:val="30"/>
        </w:rPr>
        <w:t>ринципы</w:t>
      </w:r>
      <w:proofErr w:type="spellEnd"/>
      <w:r w:rsidRPr="009066CA">
        <w:rPr>
          <w:sz w:val="30"/>
          <w:szCs w:val="30"/>
        </w:rPr>
        <w:t xml:space="preserve">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кожи. </w:t>
      </w:r>
      <w:r w:rsidR="00361782" w:rsidRPr="009066CA">
        <w:rPr>
          <w:sz w:val="30"/>
          <w:szCs w:val="30"/>
        </w:rPr>
        <w:t xml:space="preserve">Эпидемиология. Клиника. </w:t>
      </w:r>
      <w:proofErr w:type="spellStart"/>
      <w:r w:rsidR="00361782" w:rsidRPr="009066CA">
        <w:rPr>
          <w:sz w:val="30"/>
          <w:szCs w:val="30"/>
        </w:rPr>
        <w:t>Диагностика</w:t>
      </w:r>
      <w:proofErr w:type="gramStart"/>
      <w:r w:rsidR="00361782" w:rsidRPr="009066CA">
        <w:rPr>
          <w:sz w:val="30"/>
          <w:szCs w:val="30"/>
        </w:rPr>
        <w:t>.</w:t>
      </w:r>
      <w:r w:rsidRPr="009066CA">
        <w:rPr>
          <w:sz w:val="30"/>
          <w:szCs w:val="30"/>
        </w:rPr>
        <w:t>П</w:t>
      </w:r>
      <w:proofErr w:type="gramEnd"/>
      <w:r w:rsidRPr="009066CA">
        <w:rPr>
          <w:sz w:val="30"/>
          <w:szCs w:val="30"/>
        </w:rPr>
        <w:t>ринципы</w:t>
      </w:r>
      <w:proofErr w:type="spellEnd"/>
      <w:r w:rsidRPr="009066CA">
        <w:rPr>
          <w:sz w:val="30"/>
          <w:szCs w:val="30"/>
        </w:rPr>
        <w:t xml:space="preserve">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легкого. </w:t>
      </w:r>
      <w:r w:rsidR="00361782" w:rsidRPr="009066CA">
        <w:rPr>
          <w:sz w:val="30"/>
          <w:szCs w:val="30"/>
        </w:rPr>
        <w:t xml:space="preserve">Эпидемиология. Клиника. </w:t>
      </w:r>
      <w:proofErr w:type="spellStart"/>
      <w:r w:rsidR="00361782" w:rsidRPr="009066CA">
        <w:rPr>
          <w:sz w:val="30"/>
          <w:szCs w:val="30"/>
        </w:rPr>
        <w:t>Диагностика</w:t>
      </w:r>
      <w:proofErr w:type="gramStart"/>
      <w:r w:rsidR="00361782" w:rsidRPr="009066CA">
        <w:rPr>
          <w:sz w:val="30"/>
          <w:szCs w:val="30"/>
        </w:rPr>
        <w:t>.</w:t>
      </w:r>
      <w:r w:rsidRPr="009066CA">
        <w:rPr>
          <w:sz w:val="30"/>
          <w:szCs w:val="30"/>
        </w:rPr>
        <w:t>П</w:t>
      </w:r>
      <w:proofErr w:type="gramEnd"/>
      <w:r w:rsidRPr="009066CA">
        <w:rPr>
          <w:sz w:val="30"/>
          <w:szCs w:val="30"/>
        </w:rPr>
        <w:t>ринципы</w:t>
      </w:r>
      <w:proofErr w:type="spellEnd"/>
      <w:r w:rsidRPr="009066CA">
        <w:rPr>
          <w:sz w:val="30"/>
          <w:szCs w:val="30"/>
        </w:rPr>
        <w:t xml:space="preserve">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молочной железы.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почки. </w:t>
      </w:r>
      <w:r w:rsidR="00361782" w:rsidRPr="009066CA">
        <w:rPr>
          <w:sz w:val="30"/>
          <w:szCs w:val="30"/>
        </w:rPr>
        <w:t xml:space="preserve">Эпидемиология. Клиника. </w:t>
      </w:r>
      <w:proofErr w:type="spellStart"/>
      <w:r w:rsidR="00361782" w:rsidRPr="009066CA">
        <w:rPr>
          <w:sz w:val="30"/>
          <w:szCs w:val="30"/>
        </w:rPr>
        <w:t>Диагностика</w:t>
      </w:r>
      <w:proofErr w:type="gramStart"/>
      <w:r w:rsidR="00361782" w:rsidRPr="009066CA">
        <w:rPr>
          <w:sz w:val="30"/>
          <w:szCs w:val="30"/>
        </w:rPr>
        <w:t>.</w:t>
      </w:r>
      <w:r w:rsidRPr="009066CA">
        <w:rPr>
          <w:sz w:val="30"/>
          <w:szCs w:val="30"/>
        </w:rPr>
        <w:t>П</w:t>
      </w:r>
      <w:proofErr w:type="gramEnd"/>
      <w:r w:rsidRPr="009066CA">
        <w:rPr>
          <w:sz w:val="30"/>
          <w:szCs w:val="30"/>
        </w:rPr>
        <w:t>ринципы</w:t>
      </w:r>
      <w:proofErr w:type="spellEnd"/>
      <w:r w:rsidRPr="009066CA">
        <w:rPr>
          <w:sz w:val="30"/>
          <w:szCs w:val="30"/>
        </w:rPr>
        <w:t xml:space="preserve">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толстого кишечника.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Рак шейки матки.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lastRenderedPageBreak/>
        <w:t xml:space="preserve">Рак яичников. </w:t>
      </w:r>
      <w:r w:rsidR="00361782" w:rsidRPr="009066CA">
        <w:rPr>
          <w:sz w:val="30"/>
          <w:szCs w:val="30"/>
        </w:rPr>
        <w:t>Эпидемиология. Клиника. Диагностика.</w:t>
      </w:r>
      <w:r w:rsidRPr="009066CA">
        <w:rPr>
          <w:sz w:val="30"/>
          <w:szCs w:val="30"/>
        </w:rPr>
        <w:t>Принципы лечения.</w:t>
      </w:r>
    </w:p>
    <w:p w:rsidR="00365DDB" w:rsidRPr="009066CA" w:rsidRDefault="00365DDB" w:rsidP="00365DD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Цели и задачи первичной профилактики рака.</w:t>
      </w:r>
    </w:p>
    <w:p w:rsidR="00DC18CF" w:rsidRPr="009066CA" w:rsidRDefault="00365DDB" w:rsidP="00DC18CF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Эндоскопические методы диагностики в онкологии. Роль эндоскопической диагностики в выявлении ранних форм  злокачественных новообразований.</w:t>
      </w:r>
    </w:p>
    <w:p w:rsidR="009066CA" w:rsidRPr="009066CA" w:rsidRDefault="009066CA" w:rsidP="00DC18CF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Злокачественные новообразования у детей.</w:t>
      </w:r>
    </w:p>
    <w:p w:rsidR="008F5371" w:rsidRPr="009066CA" w:rsidRDefault="00DC18CF" w:rsidP="008F5371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Принципы раннего выявления рака.</w:t>
      </w:r>
    </w:p>
    <w:p w:rsidR="00D814A9" w:rsidRPr="009066CA" w:rsidRDefault="008F5371" w:rsidP="00D814A9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Первичная профилактика рака.</w:t>
      </w:r>
    </w:p>
    <w:p w:rsidR="0000493B" w:rsidRPr="009066CA" w:rsidRDefault="0000493B" w:rsidP="00D814A9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Вторичная профилактика рака.</w:t>
      </w:r>
    </w:p>
    <w:p w:rsidR="004F57C5" w:rsidRPr="009066CA" w:rsidRDefault="0000493B" w:rsidP="004F57C5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Принципы организации скрининга рака легкого. </w:t>
      </w:r>
    </w:p>
    <w:p w:rsidR="004F57C5" w:rsidRPr="009066CA" w:rsidRDefault="004F57C5" w:rsidP="004F57C5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Принципы организации скрининга </w:t>
      </w:r>
      <w:proofErr w:type="spellStart"/>
      <w:r w:rsidRPr="009066CA">
        <w:rPr>
          <w:sz w:val="30"/>
          <w:szCs w:val="30"/>
        </w:rPr>
        <w:t>колоректального</w:t>
      </w:r>
      <w:proofErr w:type="spellEnd"/>
      <w:r w:rsidRPr="009066CA">
        <w:rPr>
          <w:sz w:val="30"/>
          <w:szCs w:val="30"/>
        </w:rPr>
        <w:t xml:space="preserve"> рака. </w:t>
      </w:r>
    </w:p>
    <w:p w:rsidR="004F57C5" w:rsidRPr="009066CA" w:rsidRDefault="004F57C5" w:rsidP="004F57C5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Принципы организации скрининга рака молочной железы.</w:t>
      </w:r>
    </w:p>
    <w:p w:rsidR="004F57C5" w:rsidRPr="009066CA" w:rsidRDefault="004F57C5" w:rsidP="004F57C5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 Принципы организации скрининга рака предстательной железы. </w:t>
      </w:r>
    </w:p>
    <w:p w:rsidR="0000493B" w:rsidRPr="009066CA" w:rsidRDefault="004F57C5" w:rsidP="0000493B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Принципы организации скрининга рака шейки матки. </w:t>
      </w:r>
    </w:p>
    <w:p w:rsidR="00D814A9" w:rsidRPr="009066CA" w:rsidRDefault="00D814A9" w:rsidP="00D814A9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 xml:space="preserve">Стереотаксическая лучевая терапия. Принципы проведения. Показания к применению. </w:t>
      </w:r>
    </w:p>
    <w:p w:rsidR="003C2B7D" w:rsidRPr="009066CA" w:rsidRDefault="00D814A9" w:rsidP="003C2B7D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Реабилитация пациентов с онкологическими заболеваниями.</w:t>
      </w:r>
    </w:p>
    <w:p w:rsidR="003C2B7D" w:rsidRPr="009066CA" w:rsidRDefault="003C2B7D" w:rsidP="003C2B7D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Белорусский канцер-регистр. История. Принцип организации. Современное состояние.</w:t>
      </w:r>
    </w:p>
    <w:p w:rsidR="000B0F99" w:rsidRPr="009066CA" w:rsidRDefault="003C2B7D" w:rsidP="000B0F99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Регистр скрининга рака. Принципы организации. Перспективы создания в Республике Беларусь.</w:t>
      </w:r>
    </w:p>
    <w:p w:rsidR="000B0F99" w:rsidRPr="009066CA" w:rsidRDefault="000B0F99" w:rsidP="000B0F99">
      <w:pPr>
        <w:pStyle w:val="a3"/>
        <w:numPr>
          <w:ilvl w:val="0"/>
          <w:numId w:val="3"/>
        </w:numPr>
        <w:spacing w:after="120"/>
        <w:ind w:left="0" w:firstLine="709"/>
        <w:jc w:val="both"/>
        <w:rPr>
          <w:sz w:val="30"/>
          <w:szCs w:val="30"/>
        </w:rPr>
      </w:pPr>
      <w:r w:rsidRPr="009066CA">
        <w:rPr>
          <w:sz w:val="30"/>
          <w:szCs w:val="30"/>
        </w:rPr>
        <w:t>Приказ Министерства здравоохранения Республики Беларусь от 29.12.2016 № 1335 «Об утверждении форм учетной медицинской документации в онкологической службе» (форма № 027-1/у-16 «Выписка из медицинской карты стационарного (амбулаторного) пациента со злокачественным новообразованием», форма № 090/у-16 «Извещение о впервые установленном (отмененном) случае злокачественного новообразования»).</w:t>
      </w:r>
    </w:p>
    <w:p w:rsidR="00FD303F" w:rsidRDefault="00FD303F" w:rsidP="00DA2E5C">
      <w:pPr>
        <w:rPr>
          <w:sz w:val="30"/>
          <w:szCs w:val="30"/>
        </w:rPr>
      </w:pPr>
    </w:p>
    <w:p w:rsidR="00DA2E5C" w:rsidRDefault="00DA2E5C" w:rsidP="00DA2E5C">
      <w:pPr>
        <w:rPr>
          <w:sz w:val="30"/>
          <w:szCs w:val="30"/>
        </w:rPr>
      </w:pPr>
    </w:p>
    <w:p w:rsidR="00DA2E5C" w:rsidRPr="00785F4B" w:rsidRDefault="00DA2E5C" w:rsidP="00DA2E5C">
      <w:pPr>
        <w:rPr>
          <w:sz w:val="30"/>
          <w:szCs w:val="30"/>
        </w:rPr>
      </w:pPr>
      <w:r>
        <w:rPr>
          <w:sz w:val="30"/>
          <w:szCs w:val="30"/>
        </w:rPr>
        <w:t>Первый заместитель начальника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bookmarkStart w:id="0" w:name="_GoBack"/>
      <w:bookmarkEnd w:id="0"/>
      <w:proofErr w:type="spellStart"/>
      <w:r>
        <w:rPr>
          <w:sz w:val="30"/>
          <w:szCs w:val="30"/>
        </w:rPr>
        <w:t>З.Б.Гозман</w:t>
      </w:r>
      <w:proofErr w:type="spellEnd"/>
    </w:p>
    <w:sectPr w:rsidR="00DA2E5C" w:rsidRPr="00785F4B" w:rsidSect="00F44ACB">
      <w:footerReference w:type="default" r:id="rId8"/>
      <w:pgSz w:w="11906" w:h="16838"/>
      <w:pgMar w:top="1134" w:right="45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AD" w:rsidRDefault="00E105AD" w:rsidP="00365DDB">
      <w:r>
        <w:separator/>
      </w:r>
    </w:p>
  </w:endnote>
  <w:endnote w:type="continuationSeparator" w:id="1">
    <w:p w:rsidR="00E105AD" w:rsidRDefault="00E105AD" w:rsidP="0036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0610"/>
      <w:docPartObj>
        <w:docPartGallery w:val="Page Numbers (Bottom of Page)"/>
        <w:docPartUnique/>
      </w:docPartObj>
    </w:sdtPr>
    <w:sdtContent>
      <w:p w:rsidR="003C2B7D" w:rsidRDefault="001E2B1E">
        <w:pPr>
          <w:pStyle w:val="a6"/>
          <w:jc w:val="center"/>
        </w:pPr>
        <w:r>
          <w:fldChar w:fldCharType="begin"/>
        </w:r>
        <w:r w:rsidR="000D6A75">
          <w:instrText xml:space="preserve"> PAGE   \* MERGEFORMAT </w:instrText>
        </w:r>
        <w:r>
          <w:fldChar w:fldCharType="separate"/>
        </w:r>
        <w:r w:rsidR="002B7E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2B7D" w:rsidRDefault="003C2B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AD" w:rsidRDefault="00E105AD" w:rsidP="00365DDB">
      <w:r>
        <w:separator/>
      </w:r>
    </w:p>
  </w:footnote>
  <w:footnote w:type="continuationSeparator" w:id="1">
    <w:p w:rsidR="00E105AD" w:rsidRDefault="00E105AD" w:rsidP="00365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FA8"/>
    <w:multiLevelType w:val="hybridMultilevel"/>
    <w:tmpl w:val="99CA7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B4742"/>
    <w:multiLevelType w:val="hybridMultilevel"/>
    <w:tmpl w:val="99CA7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B2F3E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61220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E0F20"/>
    <w:multiLevelType w:val="hybridMultilevel"/>
    <w:tmpl w:val="E826B4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7DF1EF9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296957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C4434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" w:hanging="360"/>
      </w:pPr>
    </w:lvl>
    <w:lvl w:ilvl="2" w:tplc="0419001B" w:tentative="1">
      <w:start w:val="1"/>
      <w:numFmt w:val="lowerRoman"/>
      <w:lvlText w:val="%3."/>
      <w:lvlJc w:val="right"/>
      <w:pPr>
        <w:ind w:left="885" w:hanging="180"/>
      </w:pPr>
    </w:lvl>
    <w:lvl w:ilvl="3" w:tplc="0419000F" w:tentative="1">
      <w:start w:val="1"/>
      <w:numFmt w:val="decimal"/>
      <w:lvlText w:val="%4."/>
      <w:lvlJc w:val="left"/>
      <w:pPr>
        <w:ind w:left="1605" w:hanging="360"/>
      </w:pPr>
    </w:lvl>
    <w:lvl w:ilvl="4" w:tplc="04190019" w:tentative="1">
      <w:start w:val="1"/>
      <w:numFmt w:val="lowerLetter"/>
      <w:lvlText w:val="%5."/>
      <w:lvlJc w:val="left"/>
      <w:pPr>
        <w:ind w:left="2325" w:hanging="360"/>
      </w:pPr>
    </w:lvl>
    <w:lvl w:ilvl="5" w:tplc="0419001B" w:tentative="1">
      <w:start w:val="1"/>
      <w:numFmt w:val="lowerRoman"/>
      <w:lvlText w:val="%6."/>
      <w:lvlJc w:val="right"/>
      <w:pPr>
        <w:ind w:left="3045" w:hanging="180"/>
      </w:pPr>
    </w:lvl>
    <w:lvl w:ilvl="6" w:tplc="0419000F" w:tentative="1">
      <w:start w:val="1"/>
      <w:numFmt w:val="decimal"/>
      <w:lvlText w:val="%7."/>
      <w:lvlJc w:val="left"/>
      <w:pPr>
        <w:ind w:left="3765" w:hanging="360"/>
      </w:pPr>
    </w:lvl>
    <w:lvl w:ilvl="7" w:tplc="04190019" w:tentative="1">
      <w:start w:val="1"/>
      <w:numFmt w:val="lowerLetter"/>
      <w:lvlText w:val="%8."/>
      <w:lvlJc w:val="left"/>
      <w:pPr>
        <w:ind w:left="4485" w:hanging="360"/>
      </w:pPr>
    </w:lvl>
    <w:lvl w:ilvl="8" w:tplc="0419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8">
    <w:nsid w:val="62D12C7A"/>
    <w:multiLevelType w:val="hybridMultilevel"/>
    <w:tmpl w:val="D084F164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E43F5"/>
    <w:multiLevelType w:val="hybridMultilevel"/>
    <w:tmpl w:val="22A20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82AF3"/>
    <w:multiLevelType w:val="hybridMultilevel"/>
    <w:tmpl w:val="99CA701C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07A3E"/>
    <w:multiLevelType w:val="hybridMultilevel"/>
    <w:tmpl w:val="F54CF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C5C"/>
    <w:rsid w:val="0000493B"/>
    <w:rsid w:val="00023474"/>
    <w:rsid w:val="00047238"/>
    <w:rsid w:val="00061C24"/>
    <w:rsid w:val="00064D84"/>
    <w:rsid w:val="000A57EE"/>
    <w:rsid w:val="000B0F99"/>
    <w:rsid w:val="000D6A75"/>
    <w:rsid w:val="000D7B20"/>
    <w:rsid w:val="000F078C"/>
    <w:rsid w:val="001303BA"/>
    <w:rsid w:val="00134A72"/>
    <w:rsid w:val="001702B0"/>
    <w:rsid w:val="00174E1A"/>
    <w:rsid w:val="001A07C1"/>
    <w:rsid w:val="001A0B7C"/>
    <w:rsid w:val="001E2B1E"/>
    <w:rsid w:val="001E434F"/>
    <w:rsid w:val="00211E97"/>
    <w:rsid w:val="002349CB"/>
    <w:rsid w:val="00252881"/>
    <w:rsid w:val="00284C76"/>
    <w:rsid w:val="002A1148"/>
    <w:rsid w:val="002A51C6"/>
    <w:rsid w:val="002B7E60"/>
    <w:rsid w:val="002C1FCB"/>
    <w:rsid w:val="00307756"/>
    <w:rsid w:val="00314E7B"/>
    <w:rsid w:val="00355756"/>
    <w:rsid w:val="00357B74"/>
    <w:rsid w:val="00361782"/>
    <w:rsid w:val="00365DDB"/>
    <w:rsid w:val="003C2B7D"/>
    <w:rsid w:val="00414C88"/>
    <w:rsid w:val="00472EC3"/>
    <w:rsid w:val="00481391"/>
    <w:rsid w:val="004A3A45"/>
    <w:rsid w:val="004F080B"/>
    <w:rsid w:val="004F57C5"/>
    <w:rsid w:val="0050351D"/>
    <w:rsid w:val="00560FF3"/>
    <w:rsid w:val="005821A7"/>
    <w:rsid w:val="005D3B8D"/>
    <w:rsid w:val="006124D7"/>
    <w:rsid w:val="006275CF"/>
    <w:rsid w:val="00656D2E"/>
    <w:rsid w:val="00683CE7"/>
    <w:rsid w:val="006D0AE1"/>
    <w:rsid w:val="006D3ED6"/>
    <w:rsid w:val="00731672"/>
    <w:rsid w:val="0077050A"/>
    <w:rsid w:val="00782422"/>
    <w:rsid w:val="00785F4B"/>
    <w:rsid w:val="007A52FB"/>
    <w:rsid w:val="007B6AB3"/>
    <w:rsid w:val="007B6E04"/>
    <w:rsid w:val="007F0AD6"/>
    <w:rsid w:val="007F1F1E"/>
    <w:rsid w:val="00826720"/>
    <w:rsid w:val="0084112C"/>
    <w:rsid w:val="0084773C"/>
    <w:rsid w:val="008603A4"/>
    <w:rsid w:val="00870DF1"/>
    <w:rsid w:val="00874475"/>
    <w:rsid w:val="008F5371"/>
    <w:rsid w:val="00905B14"/>
    <w:rsid w:val="009066CA"/>
    <w:rsid w:val="00911496"/>
    <w:rsid w:val="0094043D"/>
    <w:rsid w:val="0095619E"/>
    <w:rsid w:val="0098139D"/>
    <w:rsid w:val="00A0245E"/>
    <w:rsid w:val="00A54165"/>
    <w:rsid w:val="00A54B02"/>
    <w:rsid w:val="00A72724"/>
    <w:rsid w:val="00AC6117"/>
    <w:rsid w:val="00AE4A47"/>
    <w:rsid w:val="00B36681"/>
    <w:rsid w:val="00B73969"/>
    <w:rsid w:val="00B95700"/>
    <w:rsid w:val="00C51471"/>
    <w:rsid w:val="00C6039E"/>
    <w:rsid w:val="00C95B52"/>
    <w:rsid w:val="00CB38E4"/>
    <w:rsid w:val="00CD7C65"/>
    <w:rsid w:val="00D41350"/>
    <w:rsid w:val="00D814A9"/>
    <w:rsid w:val="00DA2E5C"/>
    <w:rsid w:val="00DC18CF"/>
    <w:rsid w:val="00E029FE"/>
    <w:rsid w:val="00E105AD"/>
    <w:rsid w:val="00E52824"/>
    <w:rsid w:val="00ED33B1"/>
    <w:rsid w:val="00ED3E46"/>
    <w:rsid w:val="00F26446"/>
    <w:rsid w:val="00F44ACB"/>
    <w:rsid w:val="00F62C5C"/>
    <w:rsid w:val="00F74EC2"/>
    <w:rsid w:val="00F9762B"/>
    <w:rsid w:val="00FA2B95"/>
    <w:rsid w:val="00FB3347"/>
    <w:rsid w:val="00FB7FAF"/>
    <w:rsid w:val="00FC78FD"/>
    <w:rsid w:val="00FD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3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5D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DDB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365D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D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4425F-9973-44AF-BD4A-5FC8559B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507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</vt:lpstr>
    </vt:vector>
  </TitlesOfParts>
  <Company>Home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</dc:title>
  <dc:creator>Unity</dc:creator>
  <cp:lastModifiedBy>ok2</cp:lastModifiedBy>
  <cp:revision>5</cp:revision>
  <cp:lastPrinted>2018-11-19T06:58:00Z</cp:lastPrinted>
  <dcterms:created xsi:type="dcterms:W3CDTF">2018-10-01T06:23:00Z</dcterms:created>
  <dcterms:modified xsi:type="dcterms:W3CDTF">2019-11-01T05:51:00Z</dcterms:modified>
</cp:coreProperties>
</file>